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DC1" w:rsidRPr="00AD6FA5" w:rsidRDefault="00BF7DC1" w:rsidP="00BF7D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D6FA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E36A0E" w:rsidRPr="00AD6F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F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6FA5" w:rsidRPr="00AD6FA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6FA5">
        <w:rPr>
          <w:rFonts w:ascii="Times New Roman" w:hAnsi="Times New Roman"/>
          <w:sz w:val="28"/>
          <w:szCs w:val="28"/>
          <w:lang w:val="uk-UA"/>
        </w:rPr>
        <w:t>Додаток 1</w:t>
      </w:r>
    </w:p>
    <w:p w:rsidR="00BF7DC1" w:rsidRPr="00AD6FA5" w:rsidRDefault="00BF7DC1" w:rsidP="00BF7DC1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AD6FA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до Програми</w:t>
      </w:r>
    </w:p>
    <w:p w:rsidR="00BF7DC1" w:rsidRDefault="00BF7DC1" w:rsidP="00BF7D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7DC1" w:rsidRPr="00AD6FA5" w:rsidRDefault="00BF7DC1" w:rsidP="00BF7D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6FA5">
        <w:rPr>
          <w:rFonts w:ascii="Times New Roman" w:hAnsi="Times New Roman"/>
          <w:b/>
          <w:sz w:val="28"/>
          <w:szCs w:val="28"/>
        </w:rPr>
        <w:t>ПАСПОРТ</w:t>
      </w:r>
    </w:p>
    <w:p w:rsidR="00BF7DC1" w:rsidRPr="00AD6FA5" w:rsidRDefault="00BF7DC1" w:rsidP="00BF7D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6FA5">
        <w:rPr>
          <w:rFonts w:ascii="Times New Roman" w:hAnsi="Times New Roman"/>
          <w:b/>
          <w:sz w:val="28"/>
          <w:szCs w:val="28"/>
        </w:rPr>
        <w:t>Прог</w:t>
      </w:r>
      <w:r w:rsidR="004832BC" w:rsidRPr="00AD6FA5">
        <w:rPr>
          <w:rFonts w:ascii="Times New Roman" w:hAnsi="Times New Roman"/>
          <w:b/>
          <w:sz w:val="28"/>
          <w:szCs w:val="28"/>
          <w:lang w:val="uk-UA"/>
        </w:rPr>
        <w:t>р</w:t>
      </w:r>
      <w:r w:rsidRPr="00AD6FA5">
        <w:rPr>
          <w:rFonts w:ascii="Times New Roman" w:hAnsi="Times New Roman"/>
          <w:b/>
          <w:sz w:val="28"/>
          <w:szCs w:val="28"/>
        </w:rPr>
        <w:t>ами</w:t>
      </w:r>
      <w:r w:rsidRPr="00AD6FA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832BC" w:rsidRPr="00AD6FA5">
        <w:rPr>
          <w:rFonts w:ascii="Times New Roman" w:hAnsi="Times New Roman"/>
          <w:b/>
          <w:sz w:val="28"/>
          <w:szCs w:val="28"/>
        </w:rPr>
        <w:t>розвитку архівної справи у</w:t>
      </w:r>
      <w:r w:rsidRPr="00AD6FA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832BC" w:rsidRPr="00AD6FA5">
        <w:rPr>
          <w:rFonts w:ascii="Times New Roman" w:hAnsi="Times New Roman"/>
          <w:b/>
          <w:sz w:val="28"/>
          <w:szCs w:val="28"/>
        </w:rPr>
        <w:t>Закарпатській</w:t>
      </w:r>
      <w:r w:rsidRPr="00AD6FA5">
        <w:rPr>
          <w:rFonts w:ascii="Times New Roman" w:hAnsi="Times New Roman"/>
          <w:b/>
          <w:sz w:val="28"/>
          <w:szCs w:val="28"/>
        </w:rPr>
        <w:t xml:space="preserve"> </w:t>
      </w:r>
    </w:p>
    <w:p w:rsidR="00BF7DC1" w:rsidRPr="00AD6FA5" w:rsidRDefault="00BF7DC1" w:rsidP="00BF7DC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6FA5">
        <w:rPr>
          <w:rFonts w:ascii="Times New Roman" w:hAnsi="Times New Roman"/>
          <w:b/>
          <w:sz w:val="28"/>
          <w:szCs w:val="28"/>
        </w:rPr>
        <w:t>області на 20</w:t>
      </w:r>
      <w:r w:rsidR="006E451E" w:rsidRPr="00AD6FA5">
        <w:rPr>
          <w:rFonts w:ascii="Times New Roman" w:hAnsi="Times New Roman"/>
          <w:b/>
          <w:sz w:val="28"/>
          <w:szCs w:val="28"/>
        </w:rPr>
        <w:t>21</w:t>
      </w:r>
      <w:r w:rsidR="006E451E" w:rsidRPr="00AD6FA5">
        <w:rPr>
          <w:rFonts w:ascii="Times New Roman" w:hAnsi="Times New Roman"/>
          <w:b/>
          <w:sz w:val="28"/>
          <w:szCs w:val="28"/>
          <w:lang w:val="uk-UA"/>
        </w:rPr>
        <w:t xml:space="preserve"> – </w:t>
      </w:r>
      <w:r w:rsidRPr="00AD6FA5">
        <w:rPr>
          <w:rFonts w:ascii="Times New Roman" w:hAnsi="Times New Roman"/>
          <w:b/>
          <w:sz w:val="28"/>
          <w:szCs w:val="28"/>
        </w:rPr>
        <w:t>2025 роки</w:t>
      </w:r>
    </w:p>
    <w:p w:rsidR="00BF7DC1" w:rsidRPr="00B523A1" w:rsidRDefault="00BF7DC1" w:rsidP="00BF7DC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9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2314"/>
        <w:gridCol w:w="6816"/>
      </w:tblGrid>
      <w:tr w:rsidR="00BF7DC1" w:rsidRPr="0005747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47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14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 xml:space="preserve"> Програми</w:t>
            </w:r>
          </w:p>
        </w:tc>
        <w:tc>
          <w:tcPr>
            <w:tcW w:w="6816" w:type="dxa"/>
          </w:tcPr>
          <w:p w:rsidR="00BF7DC1" w:rsidRPr="00057476" w:rsidRDefault="006E451E" w:rsidP="00290AD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ам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розвитку архівної справи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Закарпатській</w:t>
            </w:r>
            <w:r w:rsidRPr="000521FA">
              <w:rPr>
                <w:rFonts w:ascii="Times New Roman" w:hAnsi="Times New Roman"/>
                <w:sz w:val="28"/>
                <w:szCs w:val="28"/>
              </w:rPr>
              <w:t xml:space="preserve"> області на 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– </w:t>
            </w:r>
            <w:r w:rsidRPr="000521F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521FA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tr w:rsidR="00BF7DC1" w:rsidRPr="00290AD6" w:rsidTr="00AD6FA5">
        <w:trPr>
          <w:trHeight w:val="1526"/>
        </w:trPr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47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314" w:type="dxa"/>
          </w:tcPr>
          <w:p w:rsidR="00BF7DC1" w:rsidRPr="000521FA" w:rsidRDefault="00BF7DC1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Підстава для розроблення Програми</w:t>
            </w:r>
          </w:p>
        </w:tc>
        <w:tc>
          <w:tcPr>
            <w:tcW w:w="6816" w:type="dxa"/>
          </w:tcPr>
          <w:p w:rsidR="00BF7DC1" w:rsidRPr="00290AD6" w:rsidRDefault="006E451E" w:rsidP="00290AD6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9" w:right="-2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  <w:r w:rsidRPr="006E45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озпорядження Президента України від 13 квітня 2005 року № 957/2005-рп 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6E451E">
              <w:rPr>
                <w:rFonts w:ascii="Times New Roman" w:hAnsi="Times New Roman"/>
                <w:sz w:val="28"/>
                <w:szCs w:val="28"/>
                <w:lang w:val="uk-UA"/>
              </w:rPr>
              <w:t>Про невідкладні заходи щодо збереження національних архівних цінностей 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країни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закони</w:t>
            </w:r>
            <w:r w:rsidRPr="006E45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України 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6E451E">
              <w:rPr>
                <w:rFonts w:ascii="Times New Roman" w:hAnsi="Times New Roman"/>
                <w:sz w:val="28"/>
                <w:szCs w:val="28"/>
                <w:lang w:val="uk-UA"/>
              </w:rPr>
              <w:t>Про Національний арх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івний фонд та архівні установи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="00BF7DC1" w:rsidRPr="006E451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BF7DC1" w:rsidRPr="006E451E">
              <w:rPr>
                <w:rFonts w:ascii="Times New Roman" w:hAnsi="Times New Roman"/>
                <w:sz w:val="28"/>
                <w:szCs w:val="28"/>
                <w:lang w:val="uk-UA"/>
              </w:rPr>
              <w:t>Про місцеві державн</w:t>
            </w:r>
            <w:r w:rsidR="00B523A1">
              <w:rPr>
                <w:rFonts w:ascii="Times New Roman" w:hAnsi="Times New Roman"/>
                <w:sz w:val="28"/>
                <w:szCs w:val="28"/>
                <w:lang w:val="uk-UA"/>
              </w:rPr>
              <w:t>і адміністрації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BF7DC1" w:rsidRPr="0005747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47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314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7476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6816" w:type="dxa"/>
          </w:tcPr>
          <w:p w:rsidR="00BF7DC1" w:rsidRDefault="00BF7DC1" w:rsidP="006E45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Державний архів Закарпатської област</w:t>
            </w:r>
            <w:r w:rsidR="0019026F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  <w:p w:rsidR="006E451E" w:rsidRPr="0006674F" w:rsidRDefault="006E451E" w:rsidP="006E45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F7DC1" w:rsidRPr="0005747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747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314" w:type="dxa"/>
          </w:tcPr>
          <w:p w:rsidR="00BF7DC1" w:rsidRPr="00057476" w:rsidRDefault="00BF7DC1" w:rsidP="00290A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Виконавці 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>Програми</w:t>
            </w:r>
          </w:p>
        </w:tc>
        <w:tc>
          <w:tcPr>
            <w:tcW w:w="6816" w:type="dxa"/>
          </w:tcPr>
          <w:p w:rsidR="00BF7DC1" w:rsidRPr="00057476" w:rsidRDefault="006E451E" w:rsidP="00B523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Державний архів Закарпатської област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</w:tr>
      <w:tr w:rsidR="00BF7DC1" w:rsidRPr="00290AD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14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 і основні завдання Програми</w:t>
            </w:r>
          </w:p>
        </w:tc>
        <w:tc>
          <w:tcPr>
            <w:tcW w:w="6816" w:type="dxa"/>
          </w:tcPr>
          <w:p w:rsidR="006E451E" w:rsidRPr="006E451E" w:rsidRDefault="006E451E" w:rsidP="006E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Метою Програми є створення належних умов для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гарантованого</w:t>
            </w: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зберігання, примноження та використання документів</w:t>
            </w:r>
            <w:r w:rsidR="007A383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Національного</w:t>
            </w:r>
            <w:r w:rsidR="00FC08D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архівного фонду.</w:t>
            </w:r>
          </w:p>
          <w:p w:rsidR="006E451E" w:rsidRPr="006E451E" w:rsidRDefault="006E451E" w:rsidP="006E451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Основними завданнями Програми є:</w:t>
            </w:r>
          </w:p>
          <w:p w:rsidR="006E451E" w:rsidRPr="006E451E" w:rsidRDefault="006E451E" w:rsidP="006E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ab/>
              <w:t>зміцнення матеріально-технічної бази державної архівної</w:t>
            </w:r>
            <w:r w:rsidR="00A6467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A6467F"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установи</w:t>
            </w:r>
            <w:r w:rsidR="00A6467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обласного значення</w:t>
            </w:r>
            <w:r w:rsidR="00B523A1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6E451E" w:rsidRPr="006E451E" w:rsidRDefault="006E451E" w:rsidP="006E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ab/>
              <w:t>внесення до Національного архівного фонду усіх цінних архівних документів, які виявлені на території області;</w:t>
            </w:r>
          </w:p>
          <w:p w:rsidR="006E451E" w:rsidRPr="006E451E" w:rsidRDefault="006E451E" w:rsidP="006E45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ab/>
              <w:t>створення умов для більш ефе</w:t>
            </w:r>
            <w:r w:rsidR="00A6467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ктивного впровадження в держархіві</w:t>
            </w: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сучасних інформаційних технологій.</w:t>
            </w:r>
          </w:p>
          <w:p w:rsidR="004B61BE" w:rsidRPr="00B149CB" w:rsidRDefault="006E451E" w:rsidP="00290A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ab/>
              <w:t>Програма дасть змогу сконцентрувати зусилля міс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цевих органів виконавчої влади</w:t>
            </w:r>
            <w:r w:rsidR="00B77AE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органів місцевого сам</w:t>
            </w:r>
            <w:r w:rsidR="00290AD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о</w:t>
            </w:r>
            <w:r w:rsidR="00B77AE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врядування</w:t>
            </w: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на виконанні визначених завдань та забезпечити ефективне здійснення державної політики у сфері архівної справи і реалізацію стратегії її розвитку</w:t>
            </w:r>
            <w:r w:rsidR="00B77AE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в області</w:t>
            </w:r>
            <w:r w:rsidRPr="006E451E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на 2021 – 2025 роки</w:t>
            </w:r>
            <w:r w:rsidRPr="00B149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BF7DC1" w:rsidRPr="0005747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14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Строки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 xml:space="preserve"> реалізації Програми</w:t>
            </w:r>
          </w:p>
        </w:tc>
        <w:tc>
          <w:tcPr>
            <w:tcW w:w="6816" w:type="dxa"/>
          </w:tcPr>
          <w:p w:rsidR="00BF7DC1" w:rsidRPr="00057476" w:rsidRDefault="006E451E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– </w:t>
            </w:r>
            <w:r w:rsidR="00BF7DC1">
              <w:rPr>
                <w:rFonts w:ascii="Times New Roman" w:hAnsi="Times New Roman"/>
                <w:sz w:val="28"/>
                <w:szCs w:val="28"/>
              </w:rPr>
              <w:t>2025</w:t>
            </w:r>
            <w:r w:rsidR="00BF7DC1" w:rsidRPr="00057476">
              <w:rPr>
                <w:rFonts w:ascii="Times New Roman" w:hAnsi="Times New Roman"/>
                <w:sz w:val="28"/>
                <w:szCs w:val="28"/>
              </w:rPr>
              <w:t xml:space="preserve"> роки</w:t>
            </w:r>
          </w:p>
        </w:tc>
      </w:tr>
      <w:tr w:rsidR="00BF7DC1" w:rsidRPr="00057476" w:rsidTr="00AD6FA5">
        <w:tc>
          <w:tcPr>
            <w:tcW w:w="658" w:type="dxa"/>
          </w:tcPr>
          <w:p w:rsidR="00BF7DC1" w:rsidRPr="00057476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14" w:type="dxa"/>
          </w:tcPr>
          <w:p w:rsidR="00BF7DC1" w:rsidRPr="00F21AE3" w:rsidRDefault="00F21AE3" w:rsidP="008112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Фінансове заб</w:t>
            </w:r>
            <w:r w:rsidR="000D3EC0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зпечення Програми</w:t>
            </w:r>
          </w:p>
        </w:tc>
        <w:tc>
          <w:tcPr>
            <w:tcW w:w="6816" w:type="dxa"/>
          </w:tcPr>
          <w:p w:rsidR="00BF7DC1" w:rsidRDefault="00BF7DC1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Заходи</w:t>
            </w:r>
            <w:r w:rsidRPr="0038289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реалізуються за ра</w:t>
            </w:r>
            <w:r w:rsidR="006E451E">
              <w:rPr>
                <w:rFonts w:ascii="Times New Roman" w:hAnsi="Times New Roman"/>
                <w:sz w:val="28"/>
                <w:szCs w:val="28"/>
                <w:lang w:val="uk-UA"/>
              </w:rPr>
              <w:t>хунок коштів обласного бюджету 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інших</w:t>
            </w:r>
            <w:r w:rsidR="00290AD6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не заборонених законодавством джерел.</w:t>
            </w:r>
          </w:p>
          <w:p w:rsidR="00885105" w:rsidRPr="00007792" w:rsidRDefault="00885105" w:rsidP="0081123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Загальний обсяг фінансо</w:t>
            </w:r>
            <w:r w:rsidRPr="00057476">
              <w:rPr>
                <w:rFonts w:ascii="Times New Roman" w:hAnsi="Times New Roman"/>
                <w:sz w:val="28"/>
                <w:szCs w:val="28"/>
              </w:rPr>
              <w:t>вих ресурсів, необхідних д</w:t>
            </w:r>
            <w:r>
              <w:rPr>
                <w:rFonts w:ascii="Times New Roman" w:hAnsi="Times New Roman"/>
                <w:sz w:val="28"/>
                <w:szCs w:val="28"/>
              </w:rPr>
              <w:t>ля реалізації Програми, всього</w:t>
            </w:r>
            <w:r w:rsidRPr="00D439D2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D439D2" w:rsidRPr="00D439D2">
              <w:rPr>
                <w:rFonts w:ascii="Times New Roman" w:hAnsi="Times New Roman"/>
                <w:sz w:val="28"/>
                <w:szCs w:val="28"/>
                <w:lang w:val="uk-UA"/>
              </w:rPr>
              <w:t>7662,5</w:t>
            </w:r>
            <w:r w:rsidRPr="00D439D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E451E">
              <w:rPr>
                <w:rFonts w:ascii="Times New Roman" w:hAnsi="Times New Roman"/>
                <w:sz w:val="28"/>
                <w:szCs w:val="28"/>
              </w:rPr>
              <w:t>тис. гривень</w:t>
            </w:r>
          </w:p>
        </w:tc>
      </w:tr>
    </w:tbl>
    <w:p w:rsidR="00BF7DC1" w:rsidRDefault="00BF7DC1" w:rsidP="00B77AE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0AD6" w:rsidRPr="00290AD6" w:rsidRDefault="00290AD6" w:rsidP="00290AD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Заступник голови обласної ради                                                 Василь ІВАНЧО    </w:t>
      </w:r>
    </w:p>
    <w:sectPr w:rsidR="00290AD6" w:rsidRPr="00290AD6" w:rsidSect="00E36A0E">
      <w:headerReference w:type="default" r:id="rId6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CE3" w:rsidRDefault="00F07CE3" w:rsidP="00885105">
      <w:pPr>
        <w:spacing w:after="0" w:line="240" w:lineRule="auto"/>
      </w:pPr>
      <w:r>
        <w:separator/>
      </w:r>
    </w:p>
  </w:endnote>
  <w:endnote w:type="continuationSeparator" w:id="0">
    <w:p w:rsidR="00F07CE3" w:rsidRDefault="00F07CE3" w:rsidP="00885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CE3" w:rsidRDefault="00F07CE3" w:rsidP="00885105">
      <w:pPr>
        <w:spacing w:after="0" w:line="240" w:lineRule="auto"/>
      </w:pPr>
      <w:r>
        <w:separator/>
      </w:r>
    </w:p>
  </w:footnote>
  <w:footnote w:type="continuationSeparator" w:id="0">
    <w:p w:rsidR="00F07CE3" w:rsidRDefault="00F07CE3" w:rsidP="00885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413627"/>
      <w:docPartObj>
        <w:docPartGallery w:val="Page Numbers (Top of Page)"/>
        <w:docPartUnique/>
      </w:docPartObj>
    </w:sdtPr>
    <w:sdtEndPr/>
    <w:sdtContent>
      <w:p w:rsidR="00885105" w:rsidRDefault="008851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A0E">
          <w:rPr>
            <w:noProof/>
          </w:rPr>
          <w:t>2</w:t>
        </w:r>
        <w:r>
          <w:fldChar w:fldCharType="end"/>
        </w:r>
      </w:p>
    </w:sdtContent>
  </w:sdt>
  <w:p w:rsidR="00885105" w:rsidRDefault="008851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DC1"/>
    <w:rsid w:val="000758E3"/>
    <w:rsid w:val="000B4CE3"/>
    <w:rsid w:val="000D3EC0"/>
    <w:rsid w:val="0019026F"/>
    <w:rsid w:val="001F6312"/>
    <w:rsid w:val="00244DD4"/>
    <w:rsid w:val="00290AD6"/>
    <w:rsid w:val="00296788"/>
    <w:rsid w:val="002B3199"/>
    <w:rsid w:val="003C6277"/>
    <w:rsid w:val="004832BC"/>
    <w:rsid w:val="004B61BE"/>
    <w:rsid w:val="006E451E"/>
    <w:rsid w:val="00721690"/>
    <w:rsid w:val="0073001C"/>
    <w:rsid w:val="00781AFD"/>
    <w:rsid w:val="007A383D"/>
    <w:rsid w:val="007B5440"/>
    <w:rsid w:val="00885105"/>
    <w:rsid w:val="008A276E"/>
    <w:rsid w:val="008C67E9"/>
    <w:rsid w:val="00A42963"/>
    <w:rsid w:val="00A6467F"/>
    <w:rsid w:val="00A94FF4"/>
    <w:rsid w:val="00AA18DC"/>
    <w:rsid w:val="00AD6FA5"/>
    <w:rsid w:val="00B523A1"/>
    <w:rsid w:val="00B77AE0"/>
    <w:rsid w:val="00BF7DC1"/>
    <w:rsid w:val="00C02F62"/>
    <w:rsid w:val="00C412EA"/>
    <w:rsid w:val="00C45017"/>
    <w:rsid w:val="00CA302B"/>
    <w:rsid w:val="00D439D2"/>
    <w:rsid w:val="00E36A0E"/>
    <w:rsid w:val="00EC5153"/>
    <w:rsid w:val="00EC58EF"/>
    <w:rsid w:val="00F07CE3"/>
    <w:rsid w:val="00F21AE3"/>
    <w:rsid w:val="00FC08DD"/>
    <w:rsid w:val="00FE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9491"/>
  <w15:chartTrackingRefBased/>
  <w15:docId w15:val="{5A2BC669-7FD7-4B4B-A2CC-4B6E1B3F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DC1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rsid w:val="00BF7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8851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885105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8851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885105"/>
    <w:rPr>
      <w:rFonts w:ascii="Calibri" w:eastAsia="Calibri" w:hAnsi="Calibri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43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439D2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1301</Words>
  <Characters>742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BorshoshL</cp:lastModifiedBy>
  <cp:revision>22</cp:revision>
  <cp:lastPrinted>2021-09-08T09:15:00Z</cp:lastPrinted>
  <dcterms:created xsi:type="dcterms:W3CDTF">2020-09-03T06:28:00Z</dcterms:created>
  <dcterms:modified xsi:type="dcterms:W3CDTF">2021-09-08T09:15:00Z</dcterms:modified>
</cp:coreProperties>
</file>